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2FCD4" w14:textId="3B531D67" w:rsidR="00C00674" w:rsidRPr="00734C8C" w:rsidRDefault="00C00674" w:rsidP="00C00674">
      <w:pPr>
        <w:rPr>
          <w:color w:val="000000"/>
          <w:sz w:val="24"/>
          <w:szCs w:val="24"/>
        </w:rPr>
      </w:pPr>
      <w:r w:rsidRPr="00734C8C">
        <w:rPr>
          <w:color w:val="000000"/>
          <w:sz w:val="24"/>
          <w:szCs w:val="24"/>
        </w:rPr>
        <w:t>Dear Parents</w:t>
      </w:r>
      <w:r w:rsidR="00734C8C">
        <w:rPr>
          <w:color w:val="000000"/>
          <w:sz w:val="24"/>
          <w:szCs w:val="24"/>
        </w:rPr>
        <w:t>,</w:t>
      </w:r>
      <w:r w:rsidRPr="00734C8C">
        <w:rPr>
          <w:color w:val="000000"/>
          <w:sz w:val="24"/>
          <w:szCs w:val="24"/>
        </w:rPr>
        <w:t xml:space="preserve"> </w:t>
      </w:r>
    </w:p>
    <w:p w14:paraId="5F8A2861" w14:textId="77777777" w:rsidR="00C00674" w:rsidRPr="00734C8C" w:rsidRDefault="00C00674" w:rsidP="00C00674">
      <w:pPr>
        <w:rPr>
          <w:color w:val="000000"/>
          <w:sz w:val="24"/>
          <w:szCs w:val="24"/>
        </w:rPr>
      </w:pPr>
    </w:p>
    <w:p w14:paraId="523C097F" w14:textId="77777777" w:rsidR="00C00674" w:rsidRPr="00734C8C" w:rsidRDefault="00C00674" w:rsidP="00C00674">
      <w:pPr>
        <w:spacing w:after="200" w:line="276" w:lineRule="auto"/>
        <w:rPr>
          <w:color w:val="000000"/>
          <w:sz w:val="24"/>
          <w:szCs w:val="24"/>
        </w:rPr>
      </w:pPr>
      <w:r w:rsidRPr="00734C8C">
        <w:rPr>
          <w:color w:val="000000"/>
          <w:sz w:val="24"/>
          <w:szCs w:val="24"/>
        </w:rPr>
        <w:t>This year our school will use the Behrman House Online Learning Center (OLC), a private and secure online educational platform that provides a safe way to support learning outside the classroom. We manage our own space in the OLC</w:t>
      </w:r>
      <w:r w:rsidRPr="00734C8C">
        <w:rPr>
          <w:color w:val="222222"/>
          <w:sz w:val="24"/>
          <w:szCs w:val="24"/>
          <w:shd w:val="clear" w:color="auto" w:fill="FFFFFF"/>
        </w:rPr>
        <w:t>, and the only people who have access are those who have been authorized by our school.</w:t>
      </w:r>
      <w:r w:rsidRPr="00734C8C">
        <w:rPr>
          <w:color w:val="000000"/>
          <w:sz w:val="24"/>
          <w:szCs w:val="24"/>
        </w:rPr>
        <w:t xml:space="preserve"> Using the OLC, students will be able to:</w:t>
      </w:r>
    </w:p>
    <w:p w14:paraId="64453B6E" w14:textId="77777777" w:rsidR="00C00674" w:rsidRPr="00734C8C" w:rsidRDefault="00C00674" w:rsidP="00C00674">
      <w:pPr>
        <w:numPr>
          <w:ilvl w:val="0"/>
          <w:numId w:val="1"/>
        </w:numPr>
        <w:spacing w:before="100" w:beforeAutospacing="1" w:after="100" w:afterAutospacing="1" w:line="276" w:lineRule="auto"/>
        <w:textAlignment w:val="baseline"/>
        <w:rPr>
          <w:color w:val="000000"/>
          <w:sz w:val="24"/>
          <w:szCs w:val="24"/>
        </w:rPr>
      </w:pPr>
      <w:r w:rsidRPr="00734C8C">
        <w:rPr>
          <w:color w:val="000000"/>
          <w:sz w:val="24"/>
          <w:szCs w:val="24"/>
        </w:rPr>
        <w:t>Practice and review Hebrew or other material we have covered in class, using special lessons and games developed just for this purpose</w:t>
      </w:r>
    </w:p>
    <w:p w14:paraId="4F05D330" w14:textId="77777777" w:rsidR="00C00674" w:rsidRPr="00734C8C" w:rsidRDefault="00C00674" w:rsidP="00C00674">
      <w:pPr>
        <w:numPr>
          <w:ilvl w:val="0"/>
          <w:numId w:val="1"/>
        </w:numPr>
        <w:spacing w:before="100" w:beforeAutospacing="1" w:after="100" w:afterAutospacing="1" w:line="276" w:lineRule="auto"/>
        <w:textAlignment w:val="baseline"/>
        <w:rPr>
          <w:color w:val="000000"/>
          <w:sz w:val="24"/>
          <w:szCs w:val="24"/>
        </w:rPr>
      </w:pPr>
      <w:r w:rsidRPr="00734C8C">
        <w:rPr>
          <w:color w:val="000000"/>
          <w:sz w:val="24"/>
          <w:szCs w:val="24"/>
        </w:rPr>
        <w:t xml:space="preserve">Participate in class or group discussions at the option of, and monitored by, the teacher (students cannot send private messages to other students)   </w:t>
      </w:r>
    </w:p>
    <w:p w14:paraId="2D83A551" w14:textId="77777777" w:rsidR="00C00674" w:rsidRPr="00734C8C" w:rsidRDefault="00C00674" w:rsidP="00C00674">
      <w:pPr>
        <w:numPr>
          <w:ilvl w:val="0"/>
          <w:numId w:val="1"/>
        </w:numPr>
        <w:spacing w:before="100" w:beforeAutospacing="1" w:after="100" w:afterAutospacing="1" w:line="276" w:lineRule="auto"/>
        <w:textAlignment w:val="baseline"/>
        <w:rPr>
          <w:color w:val="000000"/>
          <w:sz w:val="24"/>
          <w:szCs w:val="24"/>
        </w:rPr>
      </w:pPr>
      <w:r w:rsidRPr="00734C8C">
        <w:rPr>
          <w:color w:val="000000"/>
          <w:sz w:val="24"/>
          <w:szCs w:val="24"/>
        </w:rPr>
        <w:t>View missed work when absent, and see school-wide messages about important events</w:t>
      </w:r>
    </w:p>
    <w:p w14:paraId="27938412" w14:textId="2A876483" w:rsidR="00B02CAA" w:rsidRDefault="00C00674" w:rsidP="00B02CAA">
      <w:pPr>
        <w:spacing w:before="100" w:beforeAutospacing="1" w:after="100" w:afterAutospacing="1" w:line="276" w:lineRule="auto"/>
        <w:textAlignment w:val="baseline"/>
        <w:rPr>
          <w:rFonts w:eastAsia="Calibri"/>
          <w:sz w:val="22"/>
          <w:szCs w:val="22"/>
        </w:rPr>
      </w:pPr>
      <w:r w:rsidRPr="00734C8C">
        <w:rPr>
          <w:color w:val="000000"/>
          <w:sz w:val="24"/>
          <w:szCs w:val="24"/>
        </w:rPr>
        <w:t xml:space="preserve">We must have your written permission for your child to use the OLC. We will create your child’s account and </w:t>
      </w:r>
      <w:r w:rsidR="00B02CAA">
        <w:rPr>
          <w:color w:val="000000"/>
          <w:sz w:val="24"/>
          <w:szCs w:val="24"/>
        </w:rPr>
        <w:t>place</w:t>
      </w:r>
      <w:r w:rsidRPr="00734C8C">
        <w:rPr>
          <w:color w:val="000000"/>
          <w:sz w:val="24"/>
          <w:szCs w:val="24"/>
        </w:rPr>
        <w:t xml:space="preserve"> him or her into the appropriate classes. You can learn more about the OLC </w:t>
      </w:r>
      <w:hyperlink r:id="rId5" w:history="1">
        <w:r w:rsidR="00B02CAA" w:rsidRPr="00B02CAA">
          <w:rPr>
            <w:rStyle w:val="Hyperlink"/>
            <w:sz w:val="24"/>
            <w:szCs w:val="24"/>
          </w:rPr>
          <w:t>here.</w:t>
        </w:r>
      </w:hyperlink>
      <w:r w:rsidRPr="00734C8C">
        <w:rPr>
          <w:color w:val="000000"/>
          <w:sz w:val="24"/>
          <w:szCs w:val="24"/>
        </w:rPr>
        <w:t xml:space="preserve"> </w:t>
      </w:r>
    </w:p>
    <w:p w14:paraId="2D3D6289" w14:textId="521F5A7F" w:rsidR="00C00674" w:rsidRPr="00734C8C" w:rsidRDefault="00C00674" w:rsidP="00B02CAA">
      <w:pPr>
        <w:spacing w:before="100" w:beforeAutospacing="1" w:after="100" w:afterAutospacing="1" w:line="276" w:lineRule="auto"/>
        <w:textAlignment w:val="baseline"/>
        <w:rPr>
          <w:color w:val="000000"/>
          <w:sz w:val="24"/>
          <w:szCs w:val="24"/>
        </w:rPr>
      </w:pPr>
      <w:r w:rsidRPr="00734C8C">
        <w:rPr>
          <w:color w:val="000000"/>
          <w:sz w:val="24"/>
          <w:szCs w:val="24"/>
        </w:rPr>
        <w:t>Once your child is enrolled in the OLC, he or she will be able to enter the virtual classroom from any computer</w:t>
      </w:r>
      <w:r w:rsidR="00B02CAA">
        <w:rPr>
          <w:color w:val="000000"/>
          <w:sz w:val="24"/>
          <w:szCs w:val="24"/>
        </w:rPr>
        <w:t xml:space="preserve"> or device</w:t>
      </w:r>
      <w:r w:rsidRPr="00734C8C">
        <w:rPr>
          <w:color w:val="000000"/>
          <w:sz w:val="24"/>
          <w:szCs w:val="24"/>
        </w:rPr>
        <w:t xml:space="preserve">. Log in for the first time with your child. You will be prompted to review and accept the Privacy Policy and the Terms of Use. You can access these materials at any time by clicking “Privacy Policy/Terms of Use” at the very bottom of any page at </w:t>
      </w:r>
      <w:hyperlink r:id="rId6" w:history="1">
        <w:r w:rsidRPr="00734C8C">
          <w:rPr>
            <w:rStyle w:val="Hyperlink"/>
            <w:sz w:val="24"/>
            <w:szCs w:val="24"/>
          </w:rPr>
          <w:t>www.behrmanhouse.com</w:t>
        </w:r>
      </w:hyperlink>
    </w:p>
    <w:p w14:paraId="26F9FBE9" w14:textId="77777777" w:rsidR="00C00674" w:rsidRPr="00734C8C" w:rsidRDefault="00C00674" w:rsidP="00C00674">
      <w:pPr>
        <w:spacing w:after="200" w:line="276" w:lineRule="auto"/>
        <w:rPr>
          <w:color w:val="000000"/>
          <w:sz w:val="24"/>
          <w:szCs w:val="24"/>
        </w:rPr>
      </w:pPr>
      <w:r w:rsidRPr="00734C8C">
        <w:rPr>
          <w:color w:val="000000"/>
          <w:sz w:val="24"/>
          <w:szCs w:val="24"/>
        </w:rPr>
        <w:t>Thank you for your support as we undertake this new learning initiative.</w:t>
      </w:r>
    </w:p>
    <w:p w14:paraId="5F41E0D3" w14:textId="77777777" w:rsidR="00C00674" w:rsidRPr="00734C8C" w:rsidRDefault="00C00674" w:rsidP="00C00674">
      <w:pPr>
        <w:spacing w:line="276" w:lineRule="auto"/>
        <w:rPr>
          <w:b/>
          <w:color w:val="000000"/>
          <w:sz w:val="24"/>
          <w:szCs w:val="24"/>
        </w:rPr>
      </w:pPr>
      <w:r w:rsidRPr="00734C8C">
        <w:rPr>
          <w:b/>
          <w:color w:val="000000"/>
          <w:sz w:val="24"/>
          <w:szCs w:val="24"/>
        </w:rPr>
        <w:t xml:space="preserve">I give consent for the following child to use the Behrman House Online Learning Center. </w:t>
      </w:r>
    </w:p>
    <w:p w14:paraId="7D5AEDEB" w14:textId="77777777" w:rsidR="00C00674" w:rsidRPr="00734C8C" w:rsidRDefault="00C00674" w:rsidP="00C00674">
      <w:pPr>
        <w:spacing w:line="276" w:lineRule="auto"/>
        <w:rPr>
          <w:i/>
          <w:color w:val="000000"/>
          <w:sz w:val="24"/>
          <w:szCs w:val="24"/>
        </w:rPr>
      </w:pPr>
      <w:r w:rsidRPr="00734C8C">
        <w:rPr>
          <w:i/>
          <w:color w:val="000000"/>
          <w:sz w:val="24"/>
          <w:szCs w:val="24"/>
        </w:rPr>
        <w:t>Note: Each child needs a separate permission form.</w:t>
      </w:r>
    </w:p>
    <w:p w14:paraId="75F4FE3B" w14:textId="77777777" w:rsidR="00A02B84" w:rsidRDefault="00A02B84" w:rsidP="00C00674">
      <w:pPr>
        <w:spacing w:line="276" w:lineRule="auto"/>
        <w:rPr>
          <w:color w:val="000000"/>
          <w:sz w:val="24"/>
          <w:szCs w:val="24"/>
        </w:rPr>
      </w:pPr>
    </w:p>
    <w:p w14:paraId="24664676" w14:textId="17DF8B70" w:rsidR="00C00674" w:rsidRPr="00734C8C" w:rsidRDefault="00C00674" w:rsidP="00C00674">
      <w:pPr>
        <w:spacing w:line="276" w:lineRule="auto"/>
        <w:rPr>
          <w:color w:val="000000"/>
          <w:sz w:val="24"/>
          <w:szCs w:val="24"/>
        </w:rPr>
      </w:pPr>
      <w:r w:rsidRPr="00734C8C">
        <w:rPr>
          <w:color w:val="000000"/>
          <w:sz w:val="24"/>
          <w:szCs w:val="24"/>
        </w:rPr>
        <w:t>PLEASE PRINT</w:t>
      </w:r>
    </w:p>
    <w:p w14:paraId="02A9DA8A" w14:textId="77777777" w:rsidR="00C00674" w:rsidRPr="00734C8C" w:rsidRDefault="00C00674" w:rsidP="00C00674">
      <w:pPr>
        <w:spacing w:line="480" w:lineRule="auto"/>
        <w:rPr>
          <w:color w:val="000000"/>
          <w:sz w:val="24"/>
          <w:szCs w:val="24"/>
        </w:rPr>
      </w:pPr>
      <w:r w:rsidRPr="00734C8C">
        <w:rPr>
          <w:color w:val="000000"/>
          <w:sz w:val="24"/>
          <w:szCs w:val="24"/>
        </w:rPr>
        <w:t xml:space="preserve">Student First Name: ____________________   Student Last Name: _______________________ </w:t>
      </w:r>
      <w:r w:rsidRPr="00734C8C">
        <w:rPr>
          <w:sz w:val="24"/>
          <w:szCs w:val="24"/>
        </w:rPr>
        <w:br/>
      </w:r>
      <w:r w:rsidRPr="00734C8C">
        <w:rPr>
          <w:color w:val="000000"/>
          <w:sz w:val="24"/>
          <w:szCs w:val="24"/>
        </w:rPr>
        <w:t>Unique email address:* __________________________________________________</w:t>
      </w:r>
    </w:p>
    <w:p w14:paraId="4931800D" w14:textId="77777777" w:rsidR="00C00674" w:rsidRPr="00734C8C" w:rsidRDefault="00C00674" w:rsidP="00C00674">
      <w:pPr>
        <w:spacing w:line="480" w:lineRule="auto"/>
        <w:rPr>
          <w:color w:val="000000"/>
          <w:sz w:val="24"/>
          <w:szCs w:val="24"/>
        </w:rPr>
      </w:pPr>
      <w:r w:rsidRPr="00734C8C">
        <w:rPr>
          <w:color w:val="000000"/>
          <w:sz w:val="24"/>
          <w:szCs w:val="24"/>
        </w:rPr>
        <w:t>Parent/Guardian Name __________________________________________________</w:t>
      </w:r>
      <w:r w:rsidRPr="00734C8C">
        <w:rPr>
          <w:sz w:val="24"/>
          <w:szCs w:val="24"/>
        </w:rPr>
        <w:br/>
      </w:r>
      <w:r w:rsidRPr="00734C8C">
        <w:rPr>
          <w:color w:val="000000"/>
          <w:sz w:val="24"/>
          <w:szCs w:val="24"/>
        </w:rPr>
        <w:t>Parent/Guardian Signature: _________________________         Date: _____________________</w:t>
      </w:r>
    </w:p>
    <w:p w14:paraId="0B0A5B1B" w14:textId="75D45A40" w:rsidR="00C00674" w:rsidRPr="00734C8C" w:rsidRDefault="00C00674" w:rsidP="00C00674">
      <w:pPr>
        <w:spacing w:after="200" w:line="276" w:lineRule="auto"/>
        <w:rPr>
          <w:i/>
        </w:rPr>
      </w:pPr>
      <w:r w:rsidRPr="00734C8C">
        <w:rPr>
          <w:i/>
          <w:color w:val="000000"/>
        </w:rPr>
        <w:t>*</w:t>
      </w:r>
      <w:bookmarkStart w:id="0" w:name="_GoBack"/>
      <w:bookmarkEnd w:id="0"/>
      <w:r w:rsidRPr="00734C8C">
        <w:rPr>
          <w:i/>
          <w:color w:val="000000"/>
        </w:rPr>
        <w:t xml:space="preserve"> Each student in our Online Learning Center will be identified by a unique email address. If you have multiple children in our school and you can’t provide a </w:t>
      </w:r>
      <w:r w:rsidRPr="00734C8C">
        <w:rPr>
          <w:i/>
          <w:color w:val="000000"/>
          <w:u w:val="single"/>
        </w:rPr>
        <w:t>separate and unique email address</w:t>
      </w:r>
      <w:r w:rsidRPr="00734C8C">
        <w:rPr>
          <w:i/>
          <w:color w:val="000000"/>
        </w:rPr>
        <w:t xml:space="preserve"> for each, the school may create an alias for them. Email addresses used for OLC sign-up are kept private and used only for school-related purposes.</w:t>
      </w:r>
    </w:p>
    <w:p w14:paraId="2755BFE6" w14:textId="77777777" w:rsidR="007F6787" w:rsidRPr="00734C8C" w:rsidRDefault="007F6787"/>
    <w:sectPr w:rsidR="007F6787" w:rsidRPr="00734C8C" w:rsidSect="00BF022B">
      <w:pgSz w:w="12240" w:h="15840" w:code="1"/>
      <w:pgMar w:top="1440" w:right="1080" w:bottom="1440" w:left="1080" w:header="720" w:footer="720" w:gutter="0"/>
      <w:paperSrc w:first="7" w:other="7"/>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E00AE"/>
    <w:multiLevelType w:val="multilevel"/>
    <w:tmpl w:val="526A2F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74"/>
    <w:rsid w:val="000866AB"/>
    <w:rsid w:val="00734C8C"/>
    <w:rsid w:val="007F6787"/>
    <w:rsid w:val="00A02B84"/>
    <w:rsid w:val="00B02CAA"/>
    <w:rsid w:val="00C0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4E91"/>
  <w15:chartTrackingRefBased/>
  <w15:docId w15:val="{F8F50AC6-CCC0-430B-9146-A7F01F96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06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0674"/>
    <w:rPr>
      <w:color w:val="3D87D1"/>
      <w:u w:val="single"/>
    </w:rPr>
  </w:style>
  <w:style w:type="character" w:styleId="CommentReference">
    <w:name w:val="annotation reference"/>
    <w:uiPriority w:val="99"/>
    <w:semiHidden/>
    <w:unhideWhenUsed/>
    <w:rsid w:val="00C00674"/>
    <w:rPr>
      <w:sz w:val="16"/>
      <w:szCs w:val="16"/>
    </w:rPr>
  </w:style>
  <w:style w:type="paragraph" w:styleId="CommentText">
    <w:name w:val="annotation text"/>
    <w:basedOn w:val="Normal"/>
    <w:link w:val="CommentTextChar"/>
    <w:uiPriority w:val="99"/>
    <w:semiHidden/>
    <w:unhideWhenUsed/>
    <w:rsid w:val="00C00674"/>
    <w:rPr>
      <w:lang w:val="x-none" w:eastAsia="x-none"/>
    </w:rPr>
  </w:style>
  <w:style w:type="character" w:customStyle="1" w:styleId="CommentTextChar">
    <w:name w:val="Comment Text Char"/>
    <w:basedOn w:val="DefaultParagraphFont"/>
    <w:link w:val="CommentText"/>
    <w:uiPriority w:val="99"/>
    <w:semiHidden/>
    <w:rsid w:val="00C00674"/>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00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hrmanhouse.com" TargetMode="External"/><Relationship Id="rId5" Type="http://schemas.openxmlformats.org/officeDocument/2006/relationships/hyperlink" Target="http://www.behrmanhouse.com/olc/discover-the-online-learning-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Aviva Gutnick</dc:creator>
  <cp:keywords/>
  <dc:description/>
  <cp:lastModifiedBy>Aviva Gutnick</cp:lastModifiedBy>
  <cp:revision>5</cp:revision>
  <dcterms:created xsi:type="dcterms:W3CDTF">2016-09-01T19:14:00Z</dcterms:created>
  <dcterms:modified xsi:type="dcterms:W3CDTF">2016-09-01T19:18:00Z</dcterms:modified>
</cp:coreProperties>
</file>